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445C07" w:rsidRPr="00466E17">
        <w:rPr>
          <w:rFonts w:ascii="Cambria" w:hAnsi="Cambria"/>
          <w:b/>
          <w:bCs/>
          <w:sz w:val="24"/>
          <w:szCs w:val="24"/>
        </w:rPr>
        <w:t>RR.271.3.2022</w:t>
      </w:r>
      <w:bookmarkEnd w:id="1"/>
      <w:r w:rsidRPr="00466E17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:rsidR="00445C07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466E17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</w:t>
      </w:r>
      <w:r w:rsidRPr="00466E17">
        <w:rPr>
          <w:rFonts w:ascii="Cambria" w:hAnsi="Cambria" w:cs="Arial"/>
          <w:bCs/>
          <w:color w:val="00B0F0"/>
        </w:rPr>
        <w:t xml:space="preserve"> </w:t>
      </w:r>
      <w:hyperlink r:id="rId8" w:history="1">
        <w:r w:rsidRPr="00466E17">
          <w:rPr>
            <w:rStyle w:val="Hipercze"/>
            <w:rFonts w:ascii="Cambria" w:hAnsi="Cambria" w:cs="Arial"/>
            <w:bCs/>
            <w:color w:val="00B0F0"/>
          </w:rPr>
          <w:t>https://epuap.gov.pl/wps/portal</w:t>
        </w:r>
      </w:hyperlink>
    </w:p>
    <w:p w:rsidR="00445C07" w:rsidRPr="002E5D19" w:rsidRDefault="00445C07" w:rsidP="00445C07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445C07" w:rsidRPr="00445C07" w:rsidRDefault="00445C07" w:rsidP="00445C07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445C07">
        <w:rPr>
          <w:rFonts w:ascii="Cambria" w:hAnsi="Cambria" w:cs="Arial"/>
          <w:bCs/>
        </w:rPr>
        <w:t xml:space="preserve">Strona internetowa Zamawiającego: </w:t>
      </w:r>
      <w:r w:rsidRPr="00445C07">
        <w:rPr>
          <w:rFonts w:ascii="Cambria" w:hAnsi="Cambria" w:cs="Arial"/>
          <w:bCs/>
          <w:color w:val="0070C0"/>
          <w:u w:val="single"/>
        </w:rPr>
        <w:t>http://www.sulow.pl</w:t>
      </w:r>
    </w:p>
    <w:p w:rsidR="00445C07" w:rsidRPr="00445C07" w:rsidRDefault="00445C07" w:rsidP="00445C07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445C07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445C07" w:rsidRPr="00466E17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B0F0"/>
          <w:u w:val="single"/>
        </w:rPr>
      </w:pPr>
      <w:r w:rsidRPr="00466E17">
        <w:rPr>
          <w:rFonts w:ascii="Cambria" w:hAnsi="Cambria" w:cs="Arial"/>
          <w:bCs/>
          <w:color w:val="00B0F0"/>
          <w:u w:val="single"/>
        </w:rPr>
        <w:t>http://bip.sulow.pl</w:t>
      </w:r>
    </w:p>
    <w:p w:rsidR="00445C07" w:rsidRPr="00F503EF" w:rsidRDefault="00445C07" w:rsidP="00445C0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445C07">
        <w:rPr>
          <w:rFonts w:ascii="Cambria" w:hAnsi="Cambria" w:cs="Arial"/>
          <w:bCs/>
        </w:rPr>
        <w:t>Godziny urzędowania Urzędu Gminy Sułów: poniedziałek – piątek w godz. 7.30 – 15.30 z</w:t>
      </w:r>
      <w:r w:rsidRPr="00F503EF">
        <w:rPr>
          <w:rFonts w:ascii="Cambria" w:hAnsi="Cambria" w:cs="Arial"/>
          <w:bCs/>
        </w:rPr>
        <w:t xml:space="preserve"> wyłączeniem dni ustawowo wolnych od pracy.</w:t>
      </w:r>
    </w:p>
    <w:p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445C07" w:rsidRDefault="00445C07" w:rsidP="00606429">
      <w:pPr>
        <w:spacing w:line="276" w:lineRule="auto"/>
        <w:rPr>
          <w:rFonts w:ascii="Cambria" w:hAnsi="Cambria"/>
          <w:b/>
          <w:u w:val="single"/>
        </w:rPr>
      </w:pPr>
    </w:p>
    <w:p w:rsidR="00606429" w:rsidRPr="007D38D4" w:rsidRDefault="009D4B47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2055" alt="" style="position:absolute;margin-left:6.55pt;margin-top:16.25pt;width:15.6pt;height:14.4pt;z-index:251657216;mso-wrap-edited:f"/>
        </w:pict>
      </w:r>
    </w:p>
    <w:p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606429" w:rsidRPr="00120C93" w:rsidRDefault="009D4B47" w:rsidP="00606429">
      <w:pPr>
        <w:spacing w:line="276" w:lineRule="auto"/>
        <w:rPr>
          <w:rFonts w:ascii="Cambria" w:hAnsi="Cambria"/>
          <w:bCs/>
        </w:rPr>
      </w:pPr>
      <w:r w:rsidRPr="009D4B47">
        <w:rPr>
          <w:rFonts w:ascii="Cambria" w:hAnsi="Cambria"/>
          <w:b/>
          <w:noProof/>
          <w:u w:val="single"/>
        </w:rPr>
        <w:pict>
          <v:rect id="_x0000_s2054" alt="" style="position:absolute;margin-left:6.55pt;margin-top:13.3pt;width:15.6pt;height:14.4pt;z-index:251658240;mso-wrap-edited:f"/>
        </w:pict>
      </w:r>
    </w:p>
    <w:p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0501F9" w:rsidRPr="00445C07" w:rsidRDefault="00F2225B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445C07">
        <w:rPr>
          <w:rFonts w:ascii="Cambria" w:hAnsi="Cambria"/>
        </w:rPr>
        <w:t>Na potrzeby postępowania o udzielenie zamówienia publicznego którego przedmiotem jest</w:t>
      </w:r>
      <w:r w:rsidR="00C046EA" w:rsidRPr="00445C07">
        <w:rPr>
          <w:rFonts w:ascii="Cambria" w:hAnsi="Cambria"/>
        </w:rPr>
        <w:t xml:space="preserve"> </w:t>
      </w:r>
      <w:r w:rsidR="009D6EA9" w:rsidRPr="00445C07">
        <w:rPr>
          <w:rFonts w:ascii="Cambria" w:hAnsi="Cambria"/>
        </w:rPr>
        <w:t>zadanie</w:t>
      </w:r>
      <w:r w:rsidR="00BB430E" w:rsidRPr="00445C07">
        <w:rPr>
          <w:rFonts w:ascii="Cambria" w:hAnsi="Cambria"/>
        </w:rPr>
        <w:t xml:space="preserve"> inwestycyjne</w:t>
      </w:r>
      <w:r w:rsidR="009D6EA9" w:rsidRPr="00445C07">
        <w:rPr>
          <w:rFonts w:ascii="Cambria" w:hAnsi="Cambria"/>
        </w:rPr>
        <w:t xml:space="preserve"> pn.: </w:t>
      </w:r>
      <w:r w:rsidR="00BB430E" w:rsidRPr="00445C07">
        <w:rPr>
          <w:rFonts w:ascii="Cambria" w:hAnsi="Cambria"/>
          <w:b/>
        </w:rPr>
        <w:t>„</w:t>
      </w:r>
      <w:r w:rsidR="00445C07" w:rsidRPr="00445C07">
        <w:rPr>
          <w:rFonts w:ascii="Cambria" w:hAnsi="Cambria" w:cs="Arial"/>
          <w:b/>
          <w:bCs/>
          <w:iCs/>
        </w:rPr>
        <w:t>Przebudowa dróg gminnych w miejscowościach Kulików i Rozłopy, Gmina Sułów</w:t>
      </w:r>
      <w:r w:rsidR="00445C07" w:rsidRPr="00445C07">
        <w:rPr>
          <w:rFonts w:ascii="Cambria" w:hAnsi="Cambria" w:cs="Arial"/>
          <w:b/>
          <w:i/>
        </w:rPr>
        <w:t>”</w:t>
      </w:r>
      <w:r w:rsidR="00BB430E" w:rsidRPr="00445C07">
        <w:rPr>
          <w:rFonts w:ascii="Cambria" w:hAnsi="Cambria"/>
          <w:i/>
          <w:iCs/>
          <w:snapToGrid w:val="0"/>
        </w:rPr>
        <w:t>,</w:t>
      </w:r>
      <w:r w:rsidR="00BB430E" w:rsidRPr="00445C07">
        <w:rPr>
          <w:rFonts w:ascii="Cambria" w:hAnsi="Cambria"/>
          <w:i/>
          <w:snapToGrid w:val="0"/>
        </w:rPr>
        <w:t xml:space="preserve"> </w:t>
      </w:r>
      <w:r w:rsidR="00BB430E" w:rsidRPr="00445C07">
        <w:rPr>
          <w:rFonts w:ascii="Cambria" w:hAnsi="Cambria"/>
          <w:snapToGrid w:val="0"/>
        </w:rPr>
        <w:t>p</w:t>
      </w:r>
      <w:r w:rsidR="00BB430E" w:rsidRPr="00445C07">
        <w:rPr>
          <w:rFonts w:ascii="Cambria" w:hAnsi="Cambria"/>
        </w:rPr>
        <w:t xml:space="preserve">rowadzonego przez </w:t>
      </w:r>
      <w:r w:rsidR="00BB430E" w:rsidRPr="00445C07">
        <w:rPr>
          <w:rFonts w:ascii="Cambria" w:hAnsi="Cambria"/>
          <w:b/>
        </w:rPr>
        <w:t xml:space="preserve">Gminę </w:t>
      </w:r>
      <w:r w:rsidR="00445C07" w:rsidRPr="00445C07">
        <w:rPr>
          <w:rFonts w:ascii="Cambria" w:hAnsi="Cambria"/>
          <w:b/>
        </w:rPr>
        <w:t>Sułów</w:t>
      </w:r>
      <w:r w:rsidRPr="00445C07">
        <w:rPr>
          <w:rFonts w:ascii="Cambria" w:hAnsi="Cambria"/>
          <w:b/>
        </w:rPr>
        <w:t xml:space="preserve">, </w:t>
      </w:r>
      <w:r w:rsidRPr="00445C07">
        <w:rPr>
          <w:rFonts w:ascii="Cambria" w:hAnsi="Cambria"/>
          <w:b/>
          <w:u w:val="single"/>
        </w:rPr>
        <w:t>oświadczam</w:t>
      </w:r>
      <w:r w:rsidR="000501F9" w:rsidRPr="00445C07">
        <w:rPr>
          <w:rFonts w:ascii="Cambria" w:hAnsi="Cambria"/>
          <w:b/>
          <w:u w:val="single"/>
        </w:rPr>
        <w:t>:</w:t>
      </w:r>
    </w:p>
    <w:p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 w:rsidRPr="006416DA">
        <w:rPr>
          <w:rFonts w:ascii="Cambria" w:hAnsi="Cambria" w:cstheme="minorHAnsi"/>
        </w:rPr>
        <w:t>określone przez Zamawiającego w Rozdziale 6 Specyfikacji Warunków Zamówienia</w:t>
      </w:r>
      <w:r w:rsidR="002162A0">
        <w:rPr>
          <w:rFonts w:ascii="Cambria" w:hAnsi="Cambria" w:cstheme="minorHAnsi"/>
        </w:rPr>
        <w:t xml:space="preserve"> </w:t>
      </w:r>
      <w:r w:rsidRPr="00B057E7">
        <w:rPr>
          <w:rFonts w:ascii="Cambria" w:hAnsi="Cambria" w:cstheme="minorHAnsi"/>
          <w:iCs/>
        </w:rPr>
        <w:t>w zakresie warunku wskazanego w: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45D44" w:rsidRPr="00226D01" w:rsidRDefault="009D4B47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9D4B47">
        <w:rPr>
          <w:noProof/>
        </w:rPr>
        <w:pict>
          <v:rect id="Prostokąt 15" o:spid="_x0000_s2053" style="position:absolute;left:0;text-align:left;margin-left:17.8pt;margin-top:5pt;width:18.9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A=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1)</w:t>
      </w:r>
    </w:p>
    <w:p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45D44" w:rsidRPr="00226D01" w:rsidRDefault="009D4B47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9D4B47">
        <w:rPr>
          <w:noProof/>
        </w:rPr>
        <w:pict>
          <v:rect id="Prostokąt 16" o:spid="_x0000_s2052" alt="" style="position:absolute;left:0;text-align:left;margin-left:17.8pt;margin-top:3.8pt;width:18.9pt;height:18.2pt;z-index:251661312;visibility:visible;mso-wrap-edited:f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2)</w:t>
      </w:r>
    </w:p>
    <w:p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545D44" w:rsidRDefault="00545D44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:rsidR="00545D44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6416DA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</w:r>
      <w:r w:rsidRPr="006416DA">
        <w:rPr>
          <w:rFonts w:ascii="Cambria" w:hAnsi="Cambria" w:cstheme="minorHAnsi"/>
        </w:rPr>
        <w:t xml:space="preserve">innych podmiotu/ów </w:t>
      </w:r>
      <w:r w:rsidRPr="006416DA">
        <w:rPr>
          <w:rFonts w:ascii="Cambria" w:hAnsi="Cambria" w:cstheme="minorHAnsi"/>
          <w:iCs/>
        </w:rPr>
        <w:t>w zakresie warunku</w:t>
      </w:r>
      <w:r>
        <w:rPr>
          <w:rFonts w:ascii="Cambria" w:hAnsi="Cambria" w:cstheme="minorHAnsi"/>
          <w:iCs/>
        </w:rPr>
        <w:t xml:space="preserve"> wskazanego w</w:t>
      </w:r>
    </w:p>
    <w:p w:rsidR="00545D44" w:rsidRPr="00B057E7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:rsidR="00545D44" w:rsidRPr="00226D01" w:rsidRDefault="009D4B47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9D4B47">
        <w:rPr>
          <w:noProof/>
        </w:rPr>
        <w:pict>
          <v:rect id="_x0000_s2051" style="position:absolute;left:0;text-align:left;margin-left:17.8pt;margin-top:5pt;width:18.9pt;height:18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>pkt. 6.1.4, ppkt. 1)</w:t>
      </w:r>
    </w:p>
    <w:p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:rsidR="00545D44" w:rsidRPr="00226D01" w:rsidRDefault="009D4B47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9D4B47">
        <w:rPr>
          <w:noProof/>
        </w:rPr>
        <w:pict>
          <v:rect id="_x0000_s2050" alt="" style="position:absolute;left:0;text-align:left;margin-left:17.8pt;margin-top:3.8pt;width:18.9pt;height:18.2pt;z-index:251670528;visibility:visible;mso-wrap-edited:f">
            <v:path arrowok="t"/>
          </v:rect>
        </w:pict>
      </w:r>
      <w:r w:rsidR="00545D44" w:rsidRPr="00226D01">
        <w:rPr>
          <w:rFonts w:ascii="Cambria" w:hAnsi="Cambria" w:cstheme="minorHAnsi"/>
          <w:color w:val="000000"/>
        </w:rPr>
        <w:t xml:space="preserve">pkt. 6.1.4, ppkt. 2), </w:t>
      </w:r>
    </w:p>
    <w:p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9"/>
      <w:footerReference w:type="default" r:id="rId10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C03" w:rsidRDefault="00665C03" w:rsidP="00AF0EDA">
      <w:r>
        <w:separator/>
      </w:r>
    </w:p>
  </w:endnote>
  <w:endnote w:type="continuationSeparator" w:id="0">
    <w:p w:rsidR="00665C03" w:rsidRDefault="00665C03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C03" w:rsidRDefault="00665C03" w:rsidP="00AF0EDA">
      <w:r>
        <w:separator/>
      </w:r>
    </w:p>
  </w:footnote>
  <w:footnote w:type="continuationSeparator" w:id="0">
    <w:p w:rsidR="00665C03" w:rsidRDefault="00665C03" w:rsidP="00AF0EDA">
      <w:r>
        <w:continuationSeparator/>
      </w:r>
    </w:p>
  </w:footnote>
  <w:footnote w:id="1">
    <w:p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C07" w:rsidRDefault="00445C07" w:rsidP="00445C07">
    <w:pPr>
      <w:jc w:val="center"/>
      <w:rPr>
        <w:rFonts w:ascii="Cambria" w:hAnsi="Cambria" w:cs="Calibri-Bold"/>
        <w:sz w:val="18"/>
        <w:szCs w:val="18"/>
      </w:rPr>
    </w:pPr>
    <w:r w:rsidRPr="000D13D9">
      <w:rPr>
        <w:rFonts w:ascii="Cambria" w:hAnsi="Cambria" w:cs="Calibri-Bold"/>
        <w:noProof/>
        <w:sz w:val="18"/>
        <w:szCs w:val="18"/>
        <w:lang w:eastAsia="pl-PL"/>
      </w:rPr>
      <w:drawing>
        <wp:inline distT="0" distB="0" distL="0" distR="0">
          <wp:extent cx="5760720" cy="9886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8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5C07" w:rsidRDefault="00445C07" w:rsidP="00445C07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:rsidR="00445C07" w:rsidRDefault="00445C07" w:rsidP="00445C07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:rsidR="00BB430E" w:rsidRDefault="00BB430E" w:rsidP="00BB430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BB430E" w:rsidRPr="002A2EB4" w:rsidRDefault="00BB430E" w:rsidP="00BB430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58E9"/>
    <w:rsid w:val="000501F9"/>
    <w:rsid w:val="000506E6"/>
    <w:rsid w:val="0007434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45C07"/>
    <w:rsid w:val="00453023"/>
    <w:rsid w:val="00466E17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62DA6"/>
    <w:rsid w:val="00665C03"/>
    <w:rsid w:val="00670222"/>
    <w:rsid w:val="006779DB"/>
    <w:rsid w:val="0068579C"/>
    <w:rsid w:val="006946FF"/>
    <w:rsid w:val="006A77FA"/>
    <w:rsid w:val="006C2979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B47"/>
    <w:rsid w:val="009D4C08"/>
    <w:rsid w:val="009D6EA9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E2F"/>
    <w:rsid w:val="00BE3EFD"/>
    <w:rsid w:val="00BF406B"/>
    <w:rsid w:val="00C00FD0"/>
    <w:rsid w:val="00C046EA"/>
    <w:rsid w:val="00C15EB0"/>
    <w:rsid w:val="00C171CF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13244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42B16"/>
    <w:rsid w:val="00F57AD2"/>
    <w:rsid w:val="00F612B3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DF707-23DA-4E78-8C65-4AC22B79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abartoszczyk</cp:lastModifiedBy>
  <cp:revision>163</cp:revision>
  <dcterms:created xsi:type="dcterms:W3CDTF">2017-01-13T21:57:00Z</dcterms:created>
  <dcterms:modified xsi:type="dcterms:W3CDTF">2022-02-08T07:18:00Z</dcterms:modified>
</cp:coreProperties>
</file>